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AA" w:rsidRPr="00B56110" w:rsidRDefault="00DA1BAA" w:rsidP="00DA1BAA">
      <w:pPr>
        <w:pStyle w:val="ActivityTitle"/>
        <w:rPr>
          <w:noProof/>
        </w:rPr>
      </w:pPr>
      <w:bookmarkStart w:id="0" w:name="_Toc235327779"/>
      <w:r>
        <w:rPr>
          <w:noProof/>
        </w:rPr>
        <w:t>Independent</w:t>
      </w:r>
      <w:r w:rsidRPr="003024F0">
        <w:rPr>
          <w:noProof/>
        </w:rPr>
        <w:t xml:space="preserve"> Practice:</w:t>
      </w:r>
      <w:r>
        <w:rPr>
          <w:noProof/>
          <w:sz w:val="28"/>
        </w:rPr>
        <w:t xml:space="preserve">  </w:t>
      </w:r>
      <w:r w:rsidRPr="00E23A5A">
        <w:rPr>
          <w:noProof/>
        </w:rPr>
        <w:t>Use</w:t>
      </w:r>
      <w:r>
        <w:rPr>
          <w:noProof/>
          <w:sz w:val="28"/>
        </w:rPr>
        <w:t xml:space="preserve"> </w:t>
      </w:r>
      <w:r>
        <w:rPr>
          <w:noProof/>
        </w:rPr>
        <w:t>Basic Functions</w:t>
      </w:r>
      <w:bookmarkEnd w:id="0"/>
      <w:r>
        <w:rPr>
          <w:noProof/>
        </w:rPr>
        <w:t xml:space="preserve"> </w:t>
      </w:r>
    </w:p>
    <w:p w:rsidR="00DA1BAA" w:rsidRDefault="00DA1BAA" w:rsidP="00DA1BAA">
      <w:pPr>
        <w:rPr>
          <w:rFonts w:cs="Arial"/>
        </w:rPr>
      </w:pPr>
    </w:p>
    <w:p w:rsidR="00DA1BAA" w:rsidRDefault="00DA1BAA" w:rsidP="00DA1BAA">
      <w:pPr>
        <w:rPr>
          <w:rFonts w:cs="Arial"/>
        </w:rPr>
      </w:pPr>
      <w:r w:rsidRPr="0002796A">
        <w:rPr>
          <w:rFonts w:cs="Arial"/>
        </w:rPr>
        <w:t xml:space="preserve">In this exercise, you </w:t>
      </w:r>
      <w:r>
        <w:rPr>
          <w:rFonts w:cs="Arial"/>
          <w:b/>
        </w:rPr>
        <w:t>will work independently</w:t>
      </w:r>
      <w:r w:rsidRPr="0002796A">
        <w:rPr>
          <w:rFonts w:cs="Arial"/>
        </w:rPr>
        <w:t xml:space="preserve"> to </w:t>
      </w:r>
      <w:r>
        <w:rPr>
          <w:rFonts w:cs="Arial"/>
        </w:rPr>
        <w:t>enter data into a spreadsheet and perform simple calculations.  You will use the functions, operations, and formulas listed below and also copy formulas.</w:t>
      </w:r>
    </w:p>
    <w:p w:rsidR="00F2379B" w:rsidRDefault="00F2379B" w:rsidP="00DA1BAA">
      <w:pPr>
        <w:rPr>
          <w:rFonts w:cs="Arial"/>
        </w:rPr>
      </w:pPr>
    </w:p>
    <w:tbl>
      <w:tblPr>
        <w:tblW w:w="5000" w:type="pct"/>
        <w:tblLayout w:type="fixed"/>
        <w:tblLook w:val="01E0"/>
      </w:tblPr>
      <w:tblGrid>
        <w:gridCol w:w="2214"/>
        <w:gridCol w:w="2214"/>
        <w:gridCol w:w="2214"/>
        <w:gridCol w:w="2214"/>
      </w:tblGrid>
      <w:tr w:rsidR="00DA1BAA" w:rsidRPr="007B14D3"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900"/>
              </w:tabs>
              <w:spacing w:before="60" w:after="60"/>
              <w:ind w:hanging="1170"/>
              <w:rPr>
                <w:rFonts w:cs="Arial"/>
              </w:rPr>
            </w:pPr>
            <w:r w:rsidRPr="007B14D3">
              <w:rPr>
                <w:rFonts w:cs="Arial"/>
              </w:rPr>
              <w:t>Addition</w:t>
            </w:r>
          </w:p>
        </w:tc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576"/>
                <w:tab w:val="num" w:pos="900"/>
              </w:tabs>
              <w:spacing w:before="60" w:after="60"/>
              <w:ind w:hanging="1494"/>
              <w:rPr>
                <w:rFonts w:cs="Arial"/>
              </w:rPr>
            </w:pPr>
            <w:r w:rsidRPr="007B14D3">
              <w:rPr>
                <w:rFonts w:cs="Arial"/>
              </w:rPr>
              <w:t>Multiplication</w:t>
            </w:r>
          </w:p>
        </w:tc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815"/>
                <w:tab w:val="num" w:pos="900"/>
              </w:tabs>
              <w:spacing w:before="60" w:after="60"/>
              <w:ind w:hanging="1170"/>
              <w:rPr>
                <w:rFonts w:cs="Arial"/>
              </w:rPr>
            </w:pPr>
            <w:r w:rsidRPr="007B14D3">
              <w:rPr>
                <w:rFonts w:cs="Arial"/>
              </w:rPr>
              <w:t>Average</w:t>
            </w:r>
          </w:p>
        </w:tc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815"/>
                <w:tab w:val="num" w:pos="900"/>
              </w:tabs>
              <w:spacing w:before="60" w:after="60"/>
              <w:ind w:hanging="1170"/>
              <w:rPr>
                <w:rFonts w:cs="Arial"/>
              </w:rPr>
            </w:pPr>
            <w:r w:rsidRPr="007B14D3">
              <w:rPr>
                <w:rFonts w:cs="Arial"/>
              </w:rPr>
              <w:t>Maximum</w:t>
            </w:r>
          </w:p>
        </w:tc>
      </w:tr>
      <w:tr w:rsidR="00DA1BAA" w:rsidRPr="007B14D3"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900"/>
                <w:tab w:val="num" w:pos="1260"/>
              </w:tabs>
              <w:spacing w:before="60" w:after="60"/>
              <w:ind w:hanging="1170"/>
              <w:rPr>
                <w:rFonts w:cs="Arial"/>
              </w:rPr>
            </w:pPr>
            <w:r w:rsidRPr="007B14D3">
              <w:rPr>
                <w:rFonts w:cs="Arial"/>
              </w:rPr>
              <w:t>Division</w:t>
            </w:r>
          </w:p>
        </w:tc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576"/>
                <w:tab w:val="num" w:pos="900"/>
              </w:tabs>
              <w:spacing w:before="60" w:after="60"/>
              <w:ind w:hanging="1494"/>
              <w:rPr>
                <w:rFonts w:cs="Arial"/>
              </w:rPr>
            </w:pPr>
            <w:r w:rsidRPr="007B14D3">
              <w:rPr>
                <w:rFonts w:cs="Arial"/>
              </w:rPr>
              <w:t>Subtraction</w:t>
            </w:r>
          </w:p>
        </w:tc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815"/>
                <w:tab w:val="num" w:pos="900"/>
              </w:tabs>
              <w:spacing w:before="60" w:after="60"/>
              <w:ind w:hanging="1170"/>
              <w:rPr>
                <w:rFonts w:cs="Arial"/>
              </w:rPr>
            </w:pPr>
            <w:r w:rsidRPr="007B14D3">
              <w:rPr>
                <w:rFonts w:cs="Arial"/>
              </w:rPr>
              <w:t>Sum</w:t>
            </w:r>
          </w:p>
        </w:tc>
        <w:tc>
          <w:tcPr>
            <w:tcW w:w="1250" w:type="pct"/>
          </w:tcPr>
          <w:p w:rsidR="00DA1BAA" w:rsidRPr="007B14D3" w:rsidRDefault="00DA1BAA" w:rsidP="005305FA">
            <w:pPr>
              <w:numPr>
                <w:ilvl w:val="3"/>
                <w:numId w:val="1"/>
              </w:numPr>
              <w:tabs>
                <w:tab w:val="clear" w:pos="1800"/>
                <w:tab w:val="num" w:pos="815"/>
                <w:tab w:val="num" w:pos="900"/>
              </w:tabs>
              <w:spacing w:before="60" w:after="60"/>
              <w:ind w:hanging="1170"/>
              <w:rPr>
                <w:rFonts w:cs="Arial"/>
              </w:rPr>
            </w:pPr>
            <w:r w:rsidRPr="007B14D3">
              <w:rPr>
                <w:rFonts w:cs="Arial"/>
              </w:rPr>
              <w:t>Minimum</w:t>
            </w:r>
          </w:p>
        </w:tc>
      </w:tr>
    </w:tbl>
    <w:p w:rsidR="00DA1BAA" w:rsidRDefault="00DA1BAA" w:rsidP="00DA1BAA">
      <w:pPr>
        <w:spacing w:before="120" w:after="120"/>
        <w:rPr>
          <w:rFonts w:cs="Arial"/>
          <w:bCs/>
        </w:rPr>
      </w:pPr>
      <w:r w:rsidRPr="004744D1">
        <w:rPr>
          <w:rFonts w:cs="Arial"/>
          <w:noProof/>
        </w:rPr>
        <w:pict>
          <v:line id="_x0000_s1026" style="position:absolute;z-index:251657728;mso-position-horizontal-relative:text;mso-position-vertical-relative:text" from="-9.75pt,3.65pt" to="467.25pt,3.65pt" wrapcoords="0 0 0 3 639 3 639 0 0 0" strokeweight="3pt">
            <v:stroke linestyle="thinThin"/>
            <w10:wrap type="through"/>
          </v:line>
        </w:pict>
      </w:r>
      <w:r>
        <w:rPr>
          <w:rFonts w:cs="Arial"/>
          <w:b/>
          <w:bCs/>
        </w:rPr>
        <w:t>Directions:</w:t>
      </w:r>
      <w:r>
        <w:rPr>
          <w:rFonts w:cs="Arial"/>
          <w:bCs/>
        </w:rPr>
        <w:t xml:space="preserve">  </w:t>
      </w:r>
    </w:p>
    <w:p w:rsidR="00DA1BAA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 w:rsidRPr="00AC5F47">
        <w:rPr>
          <w:rFonts w:cs="Arial"/>
          <w:bCs/>
        </w:rPr>
        <w:t xml:space="preserve">Retrieve the spreadsheet from </w:t>
      </w:r>
      <w:r w:rsidRPr="00AC5F47">
        <w:rPr>
          <w:rFonts w:cs="Arial"/>
          <w:b/>
        </w:rPr>
        <w:t>Guided Practice:  Spreadsheet Formatting</w:t>
      </w:r>
      <w:r>
        <w:rPr>
          <w:rFonts w:cs="Arial"/>
          <w:b/>
          <w:bCs/>
        </w:rPr>
        <w:t xml:space="preserve"> </w:t>
      </w:r>
      <w:r w:rsidRPr="00AC5F47">
        <w:rPr>
          <w:rFonts w:cs="Arial"/>
          <w:b/>
          <w:bCs/>
        </w:rPr>
        <w:t xml:space="preserve">  </w:t>
      </w:r>
    </w:p>
    <w:p w:rsidR="00DA1BAA" w:rsidRPr="00AC5F47" w:rsidRDefault="00DA1BAA" w:rsidP="005305F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>In Cell B</w:t>
      </w:r>
      <w:r w:rsidR="005305FA">
        <w:rPr>
          <w:rFonts w:cs="Arial"/>
          <w:bCs/>
        </w:rPr>
        <w:t>9</w:t>
      </w:r>
      <w:r>
        <w:rPr>
          <w:rFonts w:cs="Arial"/>
          <w:bCs/>
        </w:rPr>
        <w:t xml:space="preserve">, enter a </w:t>
      </w:r>
      <w:r w:rsidRPr="000A6712">
        <w:rPr>
          <w:rFonts w:cs="Arial"/>
          <w:bCs/>
        </w:rPr>
        <w:t>formula to</w:t>
      </w:r>
      <w:r w:rsidRPr="000A6712">
        <w:rPr>
          <w:rFonts w:cs="Arial"/>
          <w:b/>
          <w:bCs/>
        </w:rPr>
        <w:t xml:space="preserve"> add</w:t>
      </w:r>
      <w:r>
        <w:rPr>
          <w:rFonts w:cs="Arial"/>
          <w:bCs/>
        </w:rPr>
        <w:t xml:space="preserve"> the quantities of each item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 xml:space="preserve">In Cell A10, key and indent </w:t>
      </w:r>
      <w:r>
        <w:rPr>
          <w:rFonts w:cs="Arial"/>
          <w:b/>
          <w:bCs/>
        </w:rPr>
        <w:t>Discount</w:t>
      </w:r>
      <w:r>
        <w:rPr>
          <w:rFonts w:cs="Arial"/>
          <w:bCs/>
        </w:rPr>
        <w:t xml:space="preserve"> in bold font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>In Cell F10, enter a formula that will calculate a 10% discount (</w:t>
      </w:r>
      <w:r w:rsidRPr="000A6712">
        <w:rPr>
          <w:rFonts w:cs="Arial"/>
          <w:b/>
          <w:bCs/>
        </w:rPr>
        <w:t>multiply</w:t>
      </w:r>
      <w:r>
        <w:rPr>
          <w:rFonts w:cs="Arial"/>
          <w:bCs/>
        </w:rPr>
        <w:t xml:space="preserve"> the Total by .10)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 xml:space="preserve">Enter and indent </w:t>
      </w:r>
      <w:r>
        <w:rPr>
          <w:rFonts w:cs="Arial"/>
          <w:b/>
          <w:bCs/>
        </w:rPr>
        <w:t>Tax</w:t>
      </w:r>
      <w:r>
        <w:rPr>
          <w:rFonts w:cs="Arial"/>
          <w:bCs/>
        </w:rPr>
        <w:t xml:space="preserve"> in Cell A11 in bold font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 xml:space="preserve">In Cell F11, calculate the tax by entering a formula to </w:t>
      </w:r>
      <w:r w:rsidRPr="000A6712">
        <w:rPr>
          <w:rFonts w:cs="Arial"/>
          <w:b/>
          <w:bCs/>
        </w:rPr>
        <w:t>multiply</w:t>
      </w:r>
      <w:r w:rsidR="00F2379B">
        <w:rPr>
          <w:rFonts w:cs="Arial"/>
          <w:bCs/>
        </w:rPr>
        <w:t xml:space="preserve"> the Total by 7% (.07</w:t>
      </w:r>
      <w:r>
        <w:rPr>
          <w:rFonts w:cs="Arial"/>
          <w:bCs/>
        </w:rPr>
        <w:t>)</w:t>
      </w:r>
    </w:p>
    <w:p w:rsidR="00DA1BAA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>In Cell A12, key and indent</w:t>
      </w:r>
      <w:r>
        <w:rPr>
          <w:rFonts w:cs="Arial"/>
          <w:b/>
          <w:bCs/>
        </w:rPr>
        <w:t xml:space="preserve"> Total Cost</w:t>
      </w:r>
      <w:r>
        <w:rPr>
          <w:rFonts w:cs="Arial"/>
          <w:bCs/>
        </w:rPr>
        <w:t xml:space="preserve"> in bold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 xml:space="preserve">In Cell F12, enter a formula to </w:t>
      </w:r>
      <w:r w:rsidRPr="000A6712">
        <w:rPr>
          <w:rFonts w:cs="Arial"/>
          <w:b/>
          <w:bCs/>
        </w:rPr>
        <w:t>add</w:t>
      </w:r>
      <w:r>
        <w:rPr>
          <w:rFonts w:cs="Arial"/>
          <w:bCs/>
        </w:rPr>
        <w:t xml:space="preserve"> the Total amount and the Tax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540"/>
        <w:rPr>
          <w:rFonts w:cs="Arial"/>
          <w:b/>
          <w:bCs/>
        </w:rPr>
      </w:pPr>
      <w:r>
        <w:rPr>
          <w:rFonts w:cs="Arial"/>
          <w:bCs/>
        </w:rPr>
        <w:t xml:space="preserve">In Cell A13, key </w:t>
      </w:r>
      <w:r>
        <w:rPr>
          <w:rFonts w:cs="Arial"/>
          <w:b/>
          <w:bCs/>
        </w:rPr>
        <w:t>Total</w:t>
      </w:r>
      <w:r>
        <w:rPr>
          <w:rFonts w:cs="Arial"/>
          <w:bCs/>
        </w:rPr>
        <w:t xml:space="preserve"> </w:t>
      </w:r>
      <w:r w:rsidRPr="007B3BD2">
        <w:rPr>
          <w:rFonts w:cs="Arial"/>
          <w:b/>
          <w:bCs/>
        </w:rPr>
        <w:t xml:space="preserve">Due </w:t>
      </w:r>
      <w:r>
        <w:rPr>
          <w:rFonts w:cs="Arial"/>
          <w:bCs/>
        </w:rPr>
        <w:t>in bold</w:t>
      </w:r>
    </w:p>
    <w:p w:rsidR="00DA1BAA" w:rsidRPr="007B3BD2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 xml:space="preserve">In Cell F13, enter a formula to </w:t>
      </w:r>
      <w:r w:rsidRPr="000A6712">
        <w:rPr>
          <w:rFonts w:cs="Arial"/>
          <w:b/>
          <w:bCs/>
        </w:rPr>
        <w:t xml:space="preserve">subtract </w:t>
      </w:r>
      <w:r>
        <w:rPr>
          <w:rFonts w:cs="Arial"/>
          <w:bCs/>
        </w:rPr>
        <w:t>the Discount from the Total Cost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>Add a single line border around cell range A13:F13</w:t>
      </w:r>
    </w:p>
    <w:p w:rsidR="00DA1BAA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 xml:space="preserve">In Cell A14, key and indent </w:t>
      </w:r>
      <w:r>
        <w:rPr>
          <w:rFonts w:cs="Arial"/>
          <w:b/>
          <w:bCs/>
        </w:rPr>
        <w:t xml:space="preserve">Highest </w:t>
      </w:r>
      <w:r>
        <w:rPr>
          <w:rFonts w:cs="Arial"/>
          <w:bCs/>
        </w:rPr>
        <w:t>in bold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>In Cell E14, enter a formula to calculate the highest priced item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 xml:space="preserve">In Cell A15, key </w:t>
      </w:r>
      <w:r>
        <w:rPr>
          <w:rFonts w:cs="Arial"/>
          <w:b/>
          <w:bCs/>
        </w:rPr>
        <w:t>Lowest</w:t>
      </w:r>
      <w:r>
        <w:rPr>
          <w:rFonts w:cs="Arial"/>
          <w:bCs/>
        </w:rPr>
        <w:t xml:space="preserve"> in bold</w:t>
      </w:r>
    </w:p>
    <w:p w:rsidR="00DA1BAA" w:rsidRPr="007B3BD2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>In Cell E15, enter a formula to calculate the lowest priced item</w:t>
      </w:r>
    </w:p>
    <w:p w:rsidR="00DA1BAA" w:rsidRPr="004744D1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 xml:space="preserve">Format </w:t>
      </w:r>
      <w:r>
        <w:rPr>
          <w:rFonts w:cs="Arial"/>
          <w:b/>
          <w:bCs/>
        </w:rPr>
        <w:t xml:space="preserve">only </w:t>
      </w:r>
      <w:r>
        <w:rPr>
          <w:rFonts w:cs="Arial"/>
          <w:bCs/>
        </w:rPr>
        <w:t>cells F8 and F13 as currency and the rest of the cells in Column F for 2 decimal places</w:t>
      </w:r>
    </w:p>
    <w:p w:rsidR="00DA1BAA" w:rsidRPr="007B3BD2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 xml:space="preserve">Add the heading </w:t>
      </w:r>
      <w:r>
        <w:rPr>
          <w:rFonts w:cs="Arial"/>
          <w:b/>
          <w:bCs/>
        </w:rPr>
        <w:t>Percent of Total</w:t>
      </w:r>
      <w:r>
        <w:rPr>
          <w:rFonts w:cs="Arial"/>
          <w:bCs/>
        </w:rPr>
        <w:t xml:space="preserve"> in Cell G3 and format appropriately to wrap text and appear consistent with the other column headings</w:t>
      </w:r>
    </w:p>
    <w:p w:rsidR="00DA1BAA" w:rsidRPr="00903BA2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>Readjust the title in Row 1 to center across all columns</w:t>
      </w:r>
    </w:p>
    <w:p w:rsidR="00DA1BAA" w:rsidRPr="007B3BD2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 xml:space="preserve">Enter a formula in Cell G4 that will calculate the Percent of Total sales (Amount divided by Total) and format the data as percent.  You must use an </w:t>
      </w:r>
      <w:r w:rsidRPr="007B3BD2">
        <w:rPr>
          <w:rFonts w:cs="Arial"/>
          <w:b/>
          <w:bCs/>
        </w:rPr>
        <w:t>absolute</w:t>
      </w:r>
      <w:r>
        <w:rPr>
          <w:rFonts w:cs="Arial"/>
          <w:bCs/>
        </w:rPr>
        <w:t xml:space="preserve"> </w:t>
      </w:r>
      <w:r w:rsidRPr="007B3BD2">
        <w:rPr>
          <w:rFonts w:cs="Arial"/>
          <w:b/>
          <w:bCs/>
        </w:rPr>
        <w:t>reference</w:t>
      </w:r>
      <w:r>
        <w:rPr>
          <w:rFonts w:cs="Arial"/>
          <w:bCs/>
        </w:rPr>
        <w:t xml:space="preserve"> for Cell F8</w:t>
      </w:r>
    </w:p>
    <w:p w:rsidR="00DA1BAA" w:rsidRDefault="00DA1BAA" w:rsidP="00DA1BAA">
      <w:pPr>
        <w:spacing w:before="120" w:after="120"/>
        <w:ind w:left="720"/>
        <w:rPr>
          <w:rFonts w:cs="Arial"/>
          <w:bCs/>
        </w:rPr>
      </w:pPr>
      <w:r>
        <w:rPr>
          <w:rFonts w:cs="Arial"/>
          <w:bCs/>
        </w:rPr>
        <w:t>Write the formula used:</w:t>
      </w:r>
    </w:p>
    <w:p w:rsidR="00F2379B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>
        <w:rPr>
          <w:rFonts w:cs="Arial"/>
          <w:bCs/>
        </w:rPr>
        <w:t>Verify the accuracy of the formula entered by using a function to write a formula in Cell G8 that will add the percents.  If the result is not 100%, you have made a mistake</w:t>
      </w:r>
      <w:r w:rsidR="00F2379B">
        <w:rPr>
          <w:rFonts w:cs="Arial"/>
          <w:b/>
          <w:bCs/>
        </w:rPr>
        <w:t xml:space="preserve">.  </w:t>
      </w:r>
    </w:p>
    <w:p w:rsidR="00314E12" w:rsidRPr="00F2379B" w:rsidRDefault="00DA1BAA" w:rsidP="00DA1BAA">
      <w:pPr>
        <w:numPr>
          <w:ilvl w:val="0"/>
          <w:numId w:val="2"/>
        </w:numPr>
        <w:spacing w:before="120" w:after="120"/>
        <w:ind w:hanging="630"/>
        <w:rPr>
          <w:rFonts w:cs="Arial"/>
          <w:b/>
          <w:bCs/>
        </w:rPr>
      </w:pPr>
      <w:r w:rsidRPr="00F2379B">
        <w:rPr>
          <w:rFonts w:cs="Arial"/>
          <w:bCs/>
        </w:rPr>
        <w:lastRenderedPageBreak/>
        <w:t>Save and submit your work according to teacher directions.</w:t>
      </w:r>
    </w:p>
    <w:sectPr w:rsidR="00314E12" w:rsidRPr="00F237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2A34"/>
    <w:multiLevelType w:val="hybridMultilevel"/>
    <w:tmpl w:val="6A166BCC"/>
    <w:lvl w:ilvl="0" w:tplc="12FEF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B72A5A"/>
    <w:multiLevelType w:val="hybridMultilevel"/>
    <w:tmpl w:val="3A9257E6"/>
    <w:lvl w:ilvl="0" w:tplc="92E861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20"/>
  <w:noPunctuationKerning/>
  <w:characterSpacingControl w:val="doNotCompress"/>
  <w:compat/>
  <w:rsids>
    <w:rsidRoot w:val="002917DD"/>
    <w:rsid w:val="002917DD"/>
    <w:rsid w:val="00314E12"/>
    <w:rsid w:val="005305FA"/>
    <w:rsid w:val="005E5EC7"/>
    <w:rsid w:val="00DA1BAA"/>
    <w:rsid w:val="00F23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BAA"/>
    <w:rPr>
      <w:rFonts w:ascii="Arial" w:hAnsi="Arial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vityTitle">
    <w:name w:val="Activity_Title"/>
    <w:basedOn w:val="Normal"/>
    <w:link w:val="ActivityTitleChar"/>
    <w:qFormat/>
    <w:rsid w:val="00DA1BAA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link w:val="ActivityTitle"/>
    <w:rsid w:val="00DA1BAA"/>
    <w:rPr>
      <w:rFonts w:ascii="Arial" w:hAnsi="Arial" w:cs="Arial"/>
      <w:b/>
      <w:smallCaps/>
      <w:sz w:val="32"/>
      <w:szCs w:val="3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1669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INDEPENDENT PRACTICE:  USE BASIC FUNCTIONS </vt:lpstr>
    </vt:vector>
  </TitlesOfParts>
  <Company>UCPS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PRACTICE:  USE BASIC FUNCTIONS</dc:title>
  <dc:creator>jcochran;Elizabeth Cousar</dc:creator>
  <cp:lastModifiedBy>User</cp:lastModifiedBy>
  <cp:revision>2</cp:revision>
  <cp:lastPrinted>2011-09-20T14:33:00Z</cp:lastPrinted>
  <dcterms:created xsi:type="dcterms:W3CDTF">2014-04-20T20:26:00Z</dcterms:created>
  <dcterms:modified xsi:type="dcterms:W3CDTF">2014-04-20T20:26:00Z</dcterms:modified>
</cp:coreProperties>
</file>